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B9" w:rsidRDefault="00903AB9" w:rsidP="00A2338C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</w:rPr>
        <w:drawing>
          <wp:inline distT="0" distB="0" distL="0" distR="0">
            <wp:extent cx="586740" cy="65532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AB9" w:rsidRDefault="00903AB9" w:rsidP="00903AB9">
      <w:pPr>
        <w:pStyle w:val="12"/>
        <w:rPr>
          <w:sz w:val="36"/>
        </w:rPr>
      </w:pPr>
      <w:r>
        <w:rPr>
          <w:sz w:val="36"/>
        </w:rPr>
        <w:t>Администрация городского округа Сокольский</w:t>
      </w:r>
    </w:p>
    <w:p w:rsidR="00903AB9" w:rsidRDefault="00903AB9" w:rsidP="00903AB9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903AB9" w:rsidRDefault="00903AB9" w:rsidP="00903AB9">
      <w:pPr>
        <w:pStyle w:val="1"/>
        <w:spacing w:before="180"/>
        <w:rPr>
          <w:sz w:val="48"/>
        </w:rPr>
      </w:pPr>
      <w:r>
        <w:rPr>
          <w:sz w:val="48"/>
        </w:rPr>
        <w:t>ПОСТАНОВЛЕНИЕ</w:t>
      </w:r>
    </w:p>
    <w:p w:rsidR="00903AB9" w:rsidRPr="00A2338C" w:rsidRDefault="00903AB9" w:rsidP="00903AB9">
      <w:pPr>
        <w:rPr>
          <w:sz w:val="24"/>
          <w:szCs w:val="24"/>
        </w:rPr>
      </w:pPr>
    </w:p>
    <w:tbl>
      <w:tblPr>
        <w:tblW w:w="9747" w:type="dxa"/>
        <w:tblLayout w:type="fixed"/>
        <w:tblLook w:val="0000"/>
      </w:tblPr>
      <w:tblGrid>
        <w:gridCol w:w="4977"/>
        <w:gridCol w:w="4770"/>
      </w:tblGrid>
      <w:tr w:rsidR="00903AB9" w:rsidRPr="00E31A50" w:rsidTr="00A2338C">
        <w:trPr>
          <w:trHeight w:val="376"/>
        </w:trPr>
        <w:tc>
          <w:tcPr>
            <w:tcW w:w="4977" w:type="dxa"/>
          </w:tcPr>
          <w:p w:rsidR="00903AB9" w:rsidRPr="00E31A50" w:rsidRDefault="00903AB9" w:rsidP="00542B26">
            <w:pPr>
              <w:snapToGrid w:val="0"/>
              <w:jc w:val="both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</w:rPr>
              <w:t>о</w:t>
            </w:r>
            <w:r w:rsidRPr="00E31A50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 w:rsidR="00A2338C">
              <w:rPr>
                <w:b/>
                <w:sz w:val="32"/>
                <w:szCs w:val="32"/>
                <w:u w:val="single"/>
              </w:rPr>
              <w:t xml:space="preserve">27 </w:t>
            </w:r>
            <w:r w:rsidR="00542B26">
              <w:rPr>
                <w:b/>
                <w:sz w:val="32"/>
                <w:szCs w:val="32"/>
                <w:u w:val="single"/>
              </w:rPr>
              <w:t>января</w:t>
            </w:r>
            <w:r w:rsidRPr="00E31A50">
              <w:rPr>
                <w:b/>
                <w:sz w:val="32"/>
                <w:szCs w:val="32"/>
                <w:u w:val="single"/>
              </w:rPr>
              <w:t xml:space="preserve"> 202</w:t>
            </w:r>
            <w:r w:rsidR="00542B26">
              <w:rPr>
                <w:b/>
                <w:sz w:val="32"/>
                <w:szCs w:val="32"/>
                <w:u w:val="single"/>
              </w:rPr>
              <w:t>5</w:t>
            </w:r>
            <w:r w:rsidRPr="00E31A50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4770" w:type="dxa"/>
          </w:tcPr>
          <w:p w:rsidR="00903AB9" w:rsidRPr="00E31A50" w:rsidRDefault="00903AB9" w:rsidP="00A2338C">
            <w:pPr>
              <w:snapToGrid w:val="0"/>
              <w:jc w:val="right"/>
              <w:rPr>
                <w:b/>
                <w:sz w:val="32"/>
                <w:szCs w:val="32"/>
                <w:u w:val="single"/>
              </w:rPr>
            </w:pPr>
            <w:r w:rsidRPr="00E31A50">
              <w:rPr>
                <w:b/>
                <w:sz w:val="32"/>
                <w:szCs w:val="32"/>
              </w:rPr>
              <w:t xml:space="preserve">№ </w:t>
            </w:r>
            <w:r w:rsidR="00A2338C">
              <w:rPr>
                <w:b/>
                <w:sz w:val="32"/>
                <w:szCs w:val="32"/>
                <w:u w:val="single"/>
              </w:rPr>
              <w:t>65</w:t>
            </w:r>
          </w:p>
        </w:tc>
      </w:tr>
    </w:tbl>
    <w:p w:rsidR="00903AB9" w:rsidRDefault="00903AB9" w:rsidP="00903AB9">
      <w:pPr>
        <w:rPr>
          <w:sz w:val="18"/>
          <w:szCs w:val="18"/>
        </w:rPr>
      </w:pPr>
    </w:p>
    <w:p w:rsidR="00A2338C" w:rsidRPr="00A2338C" w:rsidRDefault="00A2338C" w:rsidP="00903AB9">
      <w:pPr>
        <w:rPr>
          <w:sz w:val="18"/>
          <w:szCs w:val="18"/>
        </w:rPr>
      </w:pPr>
    </w:p>
    <w:p w:rsidR="00903AB9" w:rsidRPr="009D7EAF" w:rsidRDefault="00CA144C" w:rsidP="00A2338C">
      <w:pPr>
        <w:tabs>
          <w:tab w:val="left" w:pos="993"/>
        </w:tabs>
        <w:ind w:right="-62"/>
        <w:jc w:val="center"/>
        <w:rPr>
          <w:b/>
          <w:sz w:val="28"/>
        </w:rPr>
      </w:pPr>
      <w:proofErr w:type="gramStart"/>
      <w:r>
        <w:rPr>
          <w:b/>
          <w:sz w:val="28"/>
        </w:rPr>
        <w:t xml:space="preserve">О внесении изменений в </w:t>
      </w:r>
      <w:r w:rsidR="00495D59">
        <w:rPr>
          <w:b/>
          <w:sz w:val="28"/>
        </w:rPr>
        <w:t xml:space="preserve">Положение об оплате труда </w:t>
      </w:r>
      <w:r w:rsidR="00495D59" w:rsidRPr="009D7EAF">
        <w:rPr>
          <w:b/>
          <w:sz w:val="28"/>
        </w:rPr>
        <w:t>работников отдела культуры, спорта и молодежной политики администрации городского округа Сокольский Нижегородской области</w:t>
      </w:r>
      <w:r w:rsidR="00495D59">
        <w:rPr>
          <w:b/>
          <w:sz w:val="28"/>
        </w:rPr>
        <w:t>,</w:t>
      </w:r>
      <w:r w:rsidR="00495D59" w:rsidRPr="009D7EAF">
        <w:rPr>
          <w:b/>
          <w:sz w:val="28"/>
        </w:rPr>
        <w:t xml:space="preserve"> </w:t>
      </w:r>
      <w:r w:rsidR="00A137C9">
        <w:rPr>
          <w:b/>
          <w:sz w:val="28"/>
        </w:rPr>
        <w:t>замещающих должности</w:t>
      </w:r>
      <w:r w:rsidR="00495D59">
        <w:rPr>
          <w:b/>
          <w:sz w:val="28"/>
        </w:rPr>
        <w:t>,</w:t>
      </w:r>
      <w:r w:rsidR="00A137C9">
        <w:rPr>
          <w:b/>
          <w:sz w:val="28"/>
        </w:rPr>
        <w:t xml:space="preserve"> </w:t>
      </w:r>
      <w:r w:rsidR="00495D59">
        <w:rPr>
          <w:b/>
          <w:sz w:val="28"/>
        </w:rPr>
        <w:t>не являющиеся д</w:t>
      </w:r>
      <w:r w:rsidR="00A137C9">
        <w:rPr>
          <w:b/>
          <w:sz w:val="28"/>
        </w:rPr>
        <w:t>олжностями муниципальной службы</w:t>
      </w:r>
      <w:r w:rsidR="00495D59">
        <w:rPr>
          <w:b/>
          <w:sz w:val="28"/>
        </w:rPr>
        <w:t>,</w:t>
      </w:r>
      <w:r w:rsidR="00A137C9">
        <w:rPr>
          <w:b/>
          <w:sz w:val="28"/>
        </w:rPr>
        <w:t xml:space="preserve"> </w:t>
      </w:r>
      <w:r w:rsidR="00495D59">
        <w:rPr>
          <w:b/>
          <w:sz w:val="28"/>
        </w:rPr>
        <w:t xml:space="preserve">и его </w:t>
      </w:r>
      <w:r w:rsidR="00A137C9">
        <w:rPr>
          <w:b/>
          <w:sz w:val="28"/>
        </w:rPr>
        <w:t>структурных подразделений</w:t>
      </w:r>
      <w:r w:rsidR="00495D59">
        <w:rPr>
          <w:b/>
          <w:sz w:val="28"/>
        </w:rPr>
        <w:t xml:space="preserve">, утвержденное </w:t>
      </w:r>
      <w:r>
        <w:rPr>
          <w:b/>
          <w:sz w:val="28"/>
        </w:rPr>
        <w:t>постановление</w:t>
      </w:r>
      <w:r w:rsidR="00495D59">
        <w:rPr>
          <w:b/>
          <w:sz w:val="28"/>
        </w:rPr>
        <w:t>м</w:t>
      </w:r>
      <w:r>
        <w:rPr>
          <w:b/>
          <w:sz w:val="28"/>
        </w:rPr>
        <w:t xml:space="preserve"> администрации городского округа Сокольский Нижегородской области от 19.05.2023 №</w:t>
      </w:r>
      <w:r w:rsidR="00A2338C">
        <w:rPr>
          <w:b/>
          <w:sz w:val="28"/>
        </w:rPr>
        <w:t xml:space="preserve"> </w:t>
      </w:r>
      <w:r>
        <w:rPr>
          <w:b/>
          <w:sz w:val="28"/>
        </w:rPr>
        <w:t xml:space="preserve">267 </w:t>
      </w:r>
      <w:r w:rsidR="00495D59">
        <w:rPr>
          <w:b/>
          <w:sz w:val="28"/>
        </w:rPr>
        <w:t>(с изменениями от 31.10.2023 №</w:t>
      </w:r>
      <w:r w:rsidR="00A2338C">
        <w:rPr>
          <w:b/>
          <w:sz w:val="28"/>
        </w:rPr>
        <w:t xml:space="preserve"> </w:t>
      </w:r>
      <w:r w:rsidR="00495D59">
        <w:rPr>
          <w:b/>
          <w:sz w:val="28"/>
        </w:rPr>
        <w:t>622)</w:t>
      </w:r>
      <w:proofErr w:type="gramEnd"/>
    </w:p>
    <w:p w:rsidR="00903AB9" w:rsidRPr="009D7EAF" w:rsidRDefault="00903AB9" w:rsidP="00903AB9">
      <w:pPr>
        <w:tabs>
          <w:tab w:val="left" w:pos="993"/>
        </w:tabs>
        <w:ind w:right="-62"/>
        <w:jc w:val="both"/>
        <w:rPr>
          <w:sz w:val="28"/>
        </w:rPr>
      </w:pPr>
    </w:p>
    <w:p w:rsidR="00903AB9" w:rsidRDefault="00903AB9" w:rsidP="00903AB9">
      <w:pPr>
        <w:tabs>
          <w:tab w:val="left" w:pos="993"/>
        </w:tabs>
        <w:ind w:right="-62"/>
        <w:jc w:val="both"/>
        <w:rPr>
          <w:sz w:val="28"/>
        </w:rPr>
      </w:pPr>
    </w:p>
    <w:p w:rsidR="00A2338C" w:rsidRDefault="00A2338C" w:rsidP="00903AB9">
      <w:pPr>
        <w:tabs>
          <w:tab w:val="left" w:pos="993"/>
        </w:tabs>
        <w:ind w:right="-62"/>
        <w:jc w:val="both"/>
        <w:rPr>
          <w:sz w:val="28"/>
        </w:rPr>
      </w:pPr>
    </w:p>
    <w:p w:rsidR="000D29A5" w:rsidRDefault="00495D59" w:rsidP="00903AB9">
      <w:pPr>
        <w:spacing w:line="360" w:lineRule="auto"/>
        <w:ind w:right="-62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распоряжени</w:t>
      </w:r>
      <w:r w:rsidR="00E03B99">
        <w:rPr>
          <w:sz w:val="28"/>
          <w:szCs w:val="28"/>
        </w:rPr>
        <w:t>й</w:t>
      </w:r>
      <w:r>
        <w:rPr>
          <w:sz w:val="28"/>
          <w:szCs w:val="28"/>
        </w:rPr>
        <w:t xml:space="preserve"> администрации городского округа Сокольский Нижегородской области от </w:t>
      </w:r>
      <w:r w:rsidR="00F479F8">
        <w:rPr>
          <w:sz w:val="28"/>
          <w:szCs w:val="28"/>
        </w:rPr>
        <w:t>08.08.2024 №</w:t>
      </w:r>
      <w:r w:rsidR="00A2338C">
        <w:rPr>
          <w:sz w:val="28"/>
          <w:szCs w:val="28"/>
        </w:rPr>
        <w:t xml:space="preserve"> </w:t>
      </w:r>
      <w:r w:rsidR="00F479F8">
        <w:rPr>
          <w:sz w:val="28"/>
          <w:szCs w:val="28"/>
        </w:rPr>
        <w:t>413</w:t>
      </w:r>
      <w:r w:rsidR="00E03B99">
        <w:rPr>
          <w:sz w:val="28"/>
          <w:szCs w:val="28"/>
        </w:rPr>
        <w:t xml:space="preserve"> «О мерах по увеличению оплаты туда работникам муниципальных учреждений городского округа Сокольский Нижегородской области», от </w:t>
      </w:r>
      <w:r w:rsidR="000C245B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0C245B">
        <w:rPr>
          <w:sz w:val="28"/>
          <w:szCs w:val="28"/>
        </w:rPr>
        <w:t>12</w:t>
      </w:r>
      <w:r>
        <w:rPr>
          <w:sz w:val="28"/>
          <w:szCs w:val="28"/>
        </w:rPr>
        <w:t>.2024 №</w:t>
      </w:r>
      <w:r w:rsidR="00A2338C">
        <w:rPr>
          <w:sz w:val="28"/>
          <w:szCs w:val="28"/>
        </w:rPr>
        <w:t xml:space="preserve"> </w:t>
      </w:r>
      <w:r w:rsidR="000C245B">
        <w:rPr>
          <w:sz w:val="28"/>
          <w:szCs w:val="28"/>
        </w:rPr>
        <w:t>832</w:t>
      </w:r>
      <w:r>
        <w:rPr>
          <w:sz w:val="28"/>
          <w:szCs w:val="28"/>
        </w:rPr>
        <w:t xml:space="preserve"> </w:t>
      </w:r>
      <w:r w:rsidR="000D29A5">
        <w:rPr>
          <w:sz w:val="28"/>
          <w:szCs w:val="28"/>
        </w:rPr>
        <w:t xml:space="preserve">«О мерах по увеличению оплаты туда работникам </w:t>
      </w:r>
      <w:r>
        <w:rPr>
          <w:sz w:val="28"/>
          <w:szCs w:val="28"/>
        </w:rPr>
        <w:t>муниципальных учреждений городского округа Сокольский</w:t>
      </w:r>
      <w:r w:rsidR="000D29A5">
        <w:rPr>
          <w:sz w:val="28"/>
          <w:szCs w:val="28"/>
        </w:rPr>
        <w:t xml:space="preserve"> Нижегородской области</w:t>
      </w:r>
      <w:r>
        <w:rPr>
          <w:sz w:val="28"/>
          <w:szCs w:val="28"/>
        </w:rPr>
        <w:t>»,</w:t>
      </w:r>
      <w:r w:rsidR="000D29A5">
        <w:rPr>
          <w:sz w:val="28"/>
          <w:szCs w:val="28"/>
        </w:rPr>
        <w:t xml:space="preserve"> администрация городского округа Сокольский Нижегородской области постановляет:</w:t>
      </w:r>
      <w:proofErr w:type="gramEnd"/>
    </w:p>
    <w:p w:rsidR="000D29A5" w:rsidRDefault="00A2338C" w:rsidP="00A2338C">
      <w:pPr>
        <w:pStyle w:val="a9"/>
        <w:spacing w:line="360" w:lineRule="auto"/>
        <w:ind w:left="0"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0D29A5">
        <w:rPr>
          <w:sz w:val="28"/>
          <w:szCs w:val="28"/>
        </w:rPr>
        <w:t xml:space="preserve">Внести </w:t>
      </w:r>
      <w:r w:rsidR="00225C5D">
        <w:rPr>
          <w:sz w:val="28"/>
          <w:szCs w:val="28"/>
        </w:rPr>
        <w:t xml:space="preserve">в </w:t>
      </w:r>
      <w:r w:rsidR="00DF42A3">
        <w:rPr>
          <w:sz w:val="28"/>
          <w:szCs w:val="28"/>
        </w:rPr>
        <w:t xml:space="preserve">Положение об оплате труда работников отдела культуры, спорта и молодежной политики администрации городского округа Сокольский Нижегородской области, замещающих должности, не являющиеся должностями муниципальной службы, </w:t>
      </w:r>
      <w:r w:rsidR="00A137C9">
        <w:rPr>
          <w:sz w:val="28"/>
          <w:szCs w:val="28"/>
        </w:rPr>
        <w:t>и его структурных подразделений</w:t>
      </w:r>
      <w:r w:rsidR="00DF42A3">
        <w:rPr>
          <w:sz w:val="28"/>
          <w:szCs w:val="28"/>
        </w:rPr>
        <w:t xml:space="preserve">, утвержденное </w:t>
      </w:r>
      <w:r w:rsidR="00495D59">
        <w:rPr>
          <w:sz w:val="28"/>
          <w:szCs w:val="28"/>
        </w:rPr>
        <w:t>п</w:t>
      </w:r>
      <w:r w:rsidR="008A31D4">
        <w:rPr>
          <w:sz w:val="28"/>
          <w:szCs w:val="28"/>
        </w:rPr>
        <w:t>остановление</w:t>
      </w:r>
      <w:r w:rsidR="00DF42A3">
        <w:rPr>
          <w:sz w:val="28"/>
          <w:szCs w:val="28"/>
        </w:rPr>
        <w:t>м</w:t>
      </w:r>
      <w:r w:rsidR="008A31D4">
        <w:rPr>
          <w:sz w:val="28"/>
          <w:szCs w:val="28"/>
        </w:rPr>
        <w:t xml:space="preserve"> администрации городского округа Сокольский Нижегородской области от 19</w:t>
      </w:r>
      <w:r w:rsidR="00A137C9">
        <w:rPr>
          <w:sz w:val="28"/>
          <w:szCs w:val="28"/>
        </w:rPr>
        <w:t>.05.</w:t>
      </w:r>
      <w:r w:rsidR="008A31D4">
        <w:rPr>
          <w:sz w:val="28"/>
          <w:szCs w:val="28"/>
        </w:rPr>
        <w:t>2023 №</w:t>
      </w:r>
      <w:r>
        <w:rPr>
          <w:sz w:val="28"/>
          <w:szCs w:val="28"/>
        </w:rPr>
        <w:t xml:space="preserve"> </w:t>
      </w:r>
      <w:r w:rsidR="008A31D4">
        <w:rPr>
          <w:sz w:val="28"/>
          <w:szCs w:val="28"/>
        </w:rPr>
        <w:t>267</w:t>
      </w:r>
      <w:r w:rsidR="00DF42A3">
        <w:rPr>
          <w:sz w:val="28"/>
          <w:szCs w:val="28"/>
        </w:rPr>
        <w:t>,</w:t>
      </w:r>
      <w:r w:rsidR="00225C5D">
        <w:rPr>
          <w:sz w:val="28"/>
          <w:szCs w:val="28"/>
        </w:rPr>
        <w:t xml:space="preserve"> следующие изменения: </w:t>
      </w:r>
      <w:proofErr w:type="gramEnd"/>
    </w:p>
    <w:p w:rsidR="00243862" w:rsidRDefault="00A2338C" w:rsidP="00A2338C">
      <w:pPr>
        <w:pStyle w:val="a9"/>
        <w:spacing w:line="360" w:lineRule="auto"/>
        <w:ind w:left="0"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137C9">
        <w:rPr>
          <w:sz w:val="28"/>
          <w:szCs w:val="28"/>
        </w:rPr>
        <w:t>п.</w:t>
      </w:r>
      <w:r w:rsidR="00225C5D">
        <w:rPr>
          <w:sz w:val="28"/>
          <w:szCs w:val="28"/>
        </w:rPr>
        <w:t xml:space="preserve"> 2.1.2 изложить в следующей редакции:</w:t>
      </w:r>
    </w:p>
    <w:p w:rsidR="008A31D4" w:rsidRPr="008A31D4" w:rsidRDefault="00A2338C" w:rsidP="00A233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«2.1.2. </w:t>
      </w:r>
      <w:r w:rsidR="008A31D4" w:rsidRPr="00585ACC">
        <w:rPr>
          <w:sz w:val="28"/>
          <w:szCs w:val="28"/>
        </w:rPr>
        <w:t xml:space="preserve">Работникам, осуществляющим профессиональную деятельность по должностям руководителей, специалистов и служащих, устанавливаются </w:t>
      </w:r>
      <w:r w:rsidR="008A31D4" w:rsidRPr="00585ACC">
        <w:rPr>
          <w:sz w:val="28"/>
          <w:szCs w:val="28"/>
        </w:rPr>
        <w:lastRenderedPageBreak/>
        <w:t>следующие повышающие коэффициенты к минимальным размерам должностных окладов по ПКГ:</w:t>
      </w:r>
    </w:p>
    <w:tbl>
      <w:tblPr>
        <w:tblW w:w="994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745"/>
        <w:gridCol w:w="3600"/>
        <w:gridCol w:w="1420"/>
        <w:gridCol w:w="2180"/>
      </w:tblGrid>
      <w:tr w:rsidR="00243862" w:rsidRPr="00304DAC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1931A7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ПКГ / к</w:t>
            </w:r>
            <w:r w:rsidRPr="001931A7">
              <w:rPr>
                <w:sz w:val="28"/>
                <w:szCs w:val="28"/>
              </w:rPr>
              <w:t>валификацион</w:t>
            </w:r>
            <w:r>
              <w:rPr>
                <w:sz w:val="28"/>
                <w:szCs w:val="28"/>
              </w:rPr>
              <w:t>н</w:t>
            </w:r>
            <w:r w:rsidRPr="001931A7">
              <w:rPr>
                <w:sz w:val="28"/>
                <w:szCs w:val="28"/>
              </w:rPr>
              <w:t>ый уровень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1931A7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Должности,</w:t>
            </w:r>
            <w:r w:rsidRPr="001931A7">
              <w:rPr>
                <w:sz w:val="28"/>
                <w:szCs w:val="28"/>
              </w:rPr>
              <w:t xml:space="preserve"> отнесенные к ПКГ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8A613E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 w:rsidRPr="001931A7">
              <w:rPr>
                <w:sz w:val="28"/>
                <w:szCs w:val="28"/>
              </w:rPr>
              <w:t xml:space="preserve">Повышающий коэффициент по </w:t>
            </w: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304DAC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Минимальный </w:t>
            </w:r>
            <w:r w:rsidRPr="001931A7">
              <w:rPr>
                <w:sz w:val="28"/>
                <w:szCs w:val="28"/>
              </w:rPr>
              <w:t xml:space="preserve"> оклад (руб.)</w:t>
            </w:r>
          </w:p>
        </w:tc>
      </w:tr>
      <w:tr w:rsidR="00243862" w:rsidTr="00A2338C">
        <w:trPr>
          <w:tblCellSpacing w:w="15" w:type="dxa"/>
        </w:trPr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0C245B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Профессиональная квалификационная группа «Общеотраслевые должности служащих третьего уровня» - </w:t>
            </w:r>
            <w:r w:rsidR="000C245B">
              <w:rPr>
                <w:sz w:val="28"/>
                <w:szCs w:val="28"/>
              </w:rPr>
              <w:t>9302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243862" w:rsidRPr="009A6B9C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</w:t>
            </w:r>
          </w:p>
        </w:tc>
      </w:tr>
      <w:tr w:rsidR="00243862" w:rsidRPr="009A6B9C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Документовед</w:t>
            </w:r>
            <w:proofErr w:type="spellEnd"/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</w:t>
            </w:r>
          </w:p>
        </w:tc>
      </w:tr>
      <w:tr w:rsidR="00243862" w:rsidRPr="009A6B9C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155C25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 w:rsidRPr="00155C25">
              <w:rPr>
                <w:sz w:val="28"/>
                <w:szCs w:val="28"/>
              </w:rPr>
              <w:t>3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</w:pPr>
            <w:r>
              <w:rPr>
                <w:sz w:val="28"/>
                <w:szCs w:val="28"/>
              </w:rPr>
              <w:t xml:space="preserve">Бухгалтер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</w:rPr>
              <w:t>категории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155C25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1,40</w:t>
            </w:r>
            <w:r w:rsidRPr="00155C2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9A6B9C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13021</w:t>
            </w:r>
          </w:p>
        </w:tc>
      </w:tr>
      <w:tr w:rsidR="00243862" w:rsidRPr="003C1A16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155C25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ухгалтера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1,67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3C1A16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15532</w:t>
            </w:r>
          </w:p>
        </w:tc>
      </w:tr>
      <w:tr w:rsidR="00243862" w:rsidTr="00A2338C">
        <w:trPr>
          <w:tblCellSpacing w:w="15" w:type="dxa"/>
        </w:trPr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0C245B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3) Профессиональная квалификационная группа «Общеотраслевые должности служащих четвертого уровня» - </w:t>
            </w:r>
            <w:r w:rsidR="000C245B">
              <w:rPr>
                <w:sz w:val="28"/>
                <w:szCs w:val="28"/>
              </w:rPr>
              <w:t>18531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243862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 w:rsidRPr="00C62941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18531</w:t>
            </w:r>
          </w:p>
        </w:tc>
      </w:tr>
      <w:tr w:rsidR="00243862" w:rsidTr="00A2338C">
        <w:trPr>
          <w:tblCellSpacing w:w="15" w:type="dxa"/>
        </w:trPr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работников, не включенных в ПКГ «Общеотраслевых должностей руководителей, специалистов и служащих»</w:t>
            </w:r>
          </w:p>
        </w:tc>
      </w:tr>
      <w:tr w:rsidR="00243862" w:rsidTr="00A2338C">
        <w:trPr>
          <w:tblCellSpacing w:w="15" w:type="dxa"/>
        </w:trPr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0C245B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«Общеотраслевые должности служащих третьего уровня» - </w:t>
            </w:r>
            <w:r w:rsidR="000C245B">
              <w:rPr>
                <w:sz w:val="28"/>
                <w:szCs w:val="28"/>
              </w:rPr>
              <w:t>9302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243862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C62941" w:rsidRDefault="00243862" w:rsidP="00A2338C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организации закупок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5C2C5D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 w:rsidRPr="005C2C5D">
              <w:rPr>
                <w:sz w:val="28"/>
                <w:szCs w:val="28"/>
              </w:rPr>
              <w:t>1,00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</w:t>
            </w:r>
          </w:p>
        </w:tc>
      </w:tr>
      <w:tr w:rsidR="00243862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административно- хозяйственной деятельности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Pr="005C2C5D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 w:rsidRPr="005C2C5D">
              <w:rPr>
                <w:sz w:val="28"/>
                <w:szCs w:val="28"/>
              </w:rPr>
              <w:t>1,00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9302</w:t>
            </w:r>
          </w:p>
        </w:tc>
      </w:tr>
      <w:tr w:rsidR="00243862" w:rsidTr="00A2338C">
        <w:trPr>
          <w:tblCellSpacing w:w="15" w:type="dxa"/>
        </w:trPr>
        <w:tc>
          <w:tcPr>
            <w:tcW w:w="98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0C245B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Профессиональная квалификационная группа должностей работников физической культуры и спорта второго уровня - </w:t>
            </w:r>
            <w:r w:rsidR="000C245B">
              <w:rPr>
                <w:sz w:val="28"/>
                <w:szCs w:val="28"/>
              </w:rPr>
              <w:t>11513</w:t>
            </w:r>
          </w:p>
        </w:tc>
      </w:tr>
      <w:tr w:rsidR="00243862" w:rsidTr="00A2338C">
        <w:trPr>
          <w:tblCellSpacing w:w="15" w:type="dxa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Инструктор-методист, тренер</w:t>
            </w:r>
          </w:p>
        </w:tc>
        <w:tc>
          <w:tcPr>
            <w:tcW w:w="13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243862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43862" w:rsidRDefault="000C245B" w:rsidP="00A2338C">
            <w:pPr>
              <w:pStyle w:val="formattext"/>
              <w:spacing w:before="0" w:before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11513</w:t>
            </w:r>
          </w:p>
        </w:tc>
      </w:tr>
    </w:tbl>
    <w:p w:rsidR="008A31D4" w:rsidRPr="00A2338C" w:rsidRDefault="008A31D4" w:rsidP="00A2338C">
      <w:pPr>
        <w:pStyle w:val="a5"/>
        <w:spacing w:before="0" w:beforeAutospacing="0" w:after="0" w:afterAutospacing="0"/>
        <w:jc w:val="both"/>
      </w:pPr>
    </w:p>
    <w:p w:rsidR="008A31D4" w:rsidRDefault="008A31D4" w:rsidP="00A233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85ACC">
        <w:rPr>
          <w:sz w:val="28"/>
          <w:szCs w:val="28"/>
        </w:rPr>
        <w:t>Повышающий коэффициент в зависимости от занимаемой должности (профессии) к минимальному должностному окладу, ставке заработной платы образуют оклад (ставку заработной платы), который учитывается при начислении компенсационных и стимулирующих выплат, устанавливаемых в процентном отношении к окладу (ставке заработной платы)</w:t>
      </w:r>
      <w:r w:rsidR="00A2338C">
        <w:rPr>
          <w:sz w:val="28"/>
          <w:szCs w:val="28"/>
        </w:rPr>
        <w:t>»</w:t>
      </w:r>
      <w:r w:rsidRPr="00585ACC">
        <w:rPr>
          <w:sz w:val="28"/>
          <w:szCs w:val="28"/>
        </w:rPr>
        <w:t>.</w:t>
      </w:r>
    </w:p>
    <w:p w:rsidR="00243862" w:rsidRDefault="00A2338C" w:rsidP="00A233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6F0F10">
        <w:rPr>
          <w:sz w:val="28"/>
          <w:szCs w:val="28"/>
        </w:rPr>
        <w:t xml:space="preserve">Настоящее постановление распространяется на правоотношения, возникшее с 01 </w:t>
      </w:r>
      <w:r w:rsidR="000C245B">
        <w:rPr>
          <w:sz w:val="28"/>
          <w:szCs w:val="28"/>
        </w:rPr>
        <w:t>января</w:t>
      </w:r>
      <w:r w:rsidR="006F0F10">
        <w:rPr>
          <w:sz w:val="28"/>
          <w:szCs w:val="28"/>
        </w:rPr>
        <w:t xml:space="preserve"> 202</w:t>
      </w:r>
      <w:r w:rsidR="000C245B">
        <w:rPr>
          <w:sz w:val="28"/>
          <w:szCs w:val="28"/>
        </w:rPr>
        <w:t>5</w:t>
      </w:r>
      <w:r w:rsidR="006F0F10">
        <w:rPr>
          <w:sz w:val="28"/>
          <w:szCs w:val="28"/>
        </w:rPr>
        <w:t xml:space="preserve"> года.</w:t>
      </w:r>
    </w:p>
    <w:p w:rsidR="00903AB9" w:rsidRPr="006F0F10" w:rsidRDefault="00A2338C" w:rsidP="00A2338C">
      <w:pPr>
        <w:pStyle w:val="a5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6F0F10">
        <w:rPr>
          <w:sz w:val="28"/>
          <w:szCs w:val="28"/>
        </w:rPr>
        <w:t>Контроль за</w:t>
      </w:r>
      <w:proofErr w:type="gramEnd"/>
      <w:r w:rsidR="006F0F10">
        <w:rPr>
          <w:sz w:val="28"/>
          <w:szCs w:val="28"/>
        </w:rPr>
        <w:t xml:space="preserve"> исполнением настоящего постановления возложить на заведующего отделом культуры, спорта и молодежной политики администрации городского округа Сокольский Нижегородской области Громову Н.В.</w:t>
      </w:r>
    </w:p>
    <w:p w:rsidR="00903AB9" w:rsidRDefault="00903AB9" w:rsidP="00A2338C">
      <w:pPr>
        <w:ind w:right="-62"/>
        <w:jc w:val="both"/>
        <w:rPr>
          <w:sz w:val="28"/>
          <w:szCs w:val="28"/>
        </w:rPr>
      </w:pPr>
    </w:p>
    <w:p w:rsidR="00903AB9" w:rsidRDefault="00903AB9" w:rsidP="00A2338C">
      <w:pPr>
        <w:ind w:right="-62"/>
        <w:jc w:val="both"/>
        <w:rPr>
          <w:sz w:val="28"/>
          <w:szCs w:val="28"/>
        </w:rPr>
      </w:pPr>
    </w:p>
    <w:p w:rsidR="00A2338C" w:rsidRPr="00BE4A7A" w:rsidRDefault="00A2338C" w:rsidP="00A2338C">
      <w:pPr>
        <w:ind w:right="-62"/>
        <w:jc w:val="both"/>
        <w:rPr>
          <w:sz w:val="28"/>
          <w:szCs w:val="28"/>
        </w:rPr>
      </w:pPr>
    </w:p>
    <w:tbl>
      <w:tblPr>
        <w:tblW w:w="9819" w:type="dxa"/>
        <w:tblLayout w:type="fixed"/>
        <w:tblLook w:val="0000"/>
      </w:tblPr>
      <w:tblGrid>
        <w:gridCol w:w="4909"/>
        <w:gridCol w:w="4910"/>
      </w:tblGrid>
      <w:tr w:rsidR="00903AB9" w:rsidTr="00A2338C">
        <w:trPr>
          <w:trHeight w:val="331"/>
        </w:trPr>
        <w:tc>
          <w:tcPr>
            <w:tcW w:w="4909" w:type="dxa"/>
          </w:tcPr>
          <w:p w:rsidR="00903AB9" w:rsidRDefault="00903AB9" w:rsidP="00A2338C">
            <w:pPr>
              <w:tabs>
                <w:tab w:val="left" w:pos="993"/>
              </w:tabs>
              <w:snapToGrid w:val="0"/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910" w:type="dxa"/>
          </w:tcPr>
          <w:p w:rsidR="00903AB9" w:rsidRDefault="00903AB9" w:rsidP="00A2338C">
            <w:pPr>
              <w:tabs>
                <w:tab w:val="left" w:pos="993"/>
              </w:tabs>
              <w:snapToGrid w:val="0"/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А.М.Созонов </w:t>
            </w:r>
          </w:p>
        </w:tc>
      </w:tr>
    </w:tbl>
    <w:p w:rsidR="00903AB9" w:rsidRDefault="00903AB9" w:rsidP="00903AB9">
      <w:pPr>
        <w:spacing w:line="360" w:lineRule="auto"/>
        <w:ind w:right="-62" w:firstLine="709"/>
        <w:jc w:val="both"/>
        <w:rPr>
          <w:sz w:val="28"/>
          <w:szCs w:val="28"/>
        </w:rPr>
      </w:pPr>
    </w:p>
    <w:p w:rsidR="00903AB9" w:rsidRDefault="00903AB9" w:rsidP="00903AB9">
      <w:pPr>
        <w:spacing w:line="360" w:lineRule="auto"/>
        <w:ind w:right="-62" w:firstLine="709"/>
        <w:jc w:val="both"/>
        <w:rPr>
          <w:sz w:val="28"/>
          <w:szCs w:val="28"/>
        </w:rPr>
      </w:pPr>
    </w:p>
    <w:p w:rsidR="007F016A" w:rsidRPr="00206CDA" w:rsidRDefault="007F016A" w:rsidP="003D0A01">
      <w:pPr>
        <w:jc w:val="both"/>
        <w:rPr>
          <w:sz w:val="22"/>
          <w:szCs w:val="22"/>
          <w:lang w:val="en-US"/>
        </w:rPr>
      </w:pPr>
    </w:p>
    <w:p w:rsidR="007F016A" w:rsidRDefault="007F016A" w:rsidP="003D0A01">
      <w:pPr>
        <w:jc w:val="both"/>
        <w:rPr>
          <w:sz w:val="22"/>
          <w:szCs w:val="22"/>
        </w:rPr>
      </w:pPr>
    </w:p>
    <w:p w:rsidR="007F016A" w:rsidRDefault="007F016A" w:rsidP="003D0A01">
      <w:pPr>
        <w:jc w:val="both"/>
        <w:rPr>
          <w:sz w:val="22"/>
          <w:szCs w:val="22"/>
        </w:rPr>
      </w:pPr>
    </w:p>
    <w:p w:rsidR="007F016A" w:rsidRDefault="007F016A" w:rsidP="003D0A01">
      <w:pPr>
        <w:jc w:val="both"/>
        <w:rPr>
          <w:sz w:val="22"/>
          <w:szCs w:val="22"/>
        </w:rPr>
      </w:pPr>
    </w:p>
    <w:p w:rsidR="007F016A" w:rsidRDefault="007F016A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903AB9" w:rsidRDefault="00903AB9" w:rsidP="003D0A01">
      <w:pPr>
        <w:jc w:val="both"/>
        <w:rPr>
          <w:sz w:val="22"/>
          <w:szCs w:val="22"/>
        </w:rPr>
      </w:pPr>
    </w:p>
    <w:p w:rsidR="007F016A" w:rsidRDefault="007F016A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3D0A01">
      <w:pPr>
        <w:jc w:val="both"/>
        <w:rPr>
          <w:sz w:val="22"/>
          <w:szCs w:val="22"/>
        </w:rPr>
      </w:pPr>
    </w:p>
    <w:p w:rsidR="00A813B0" w:rsidRDefault="00A813B0" w:rsidP="00D451FA">
      <w:pPr>
        <w:spacing w:line="360" w:lineRule="auto"/>
        <w:jc w:val="both"/>
        <w:rPr>
          <w:sz w:val="22"/>
          <w:szCs w:val="22"/>
        </w:rPr>
      </w:pPr>
    </w:p>
    <w:p w:rsidR="00A813B0" w:rsidRDefault="00A813B0" w:rsidP="00D451FA">
      <w:pPr>
        <w:spacing w:line="360" w:lineRule="auto"/>
        <w:jc w:val="both"/>
        <w:rPr>
          <w:sz w:val="22"/>
          <w:szCs w:val="22"/>
        </w:rPr>
      </w:pPr>
    </w:p>
    <w:p w:rsidR="00A2338C" w:rsidRDefault="00A2338C" w:rsidP="00D451FA">
      <w:pPr>
        <w:spacing w:line="360" w:lineRule="auto"/>
        <w:jc w:val="both"/>
        <w:rPr>
          <w:sz w:val="22"/>
          <w:szCs w:val="22"/>
        </w:rPr>
      </w:pPr>
    </w:p>
    <w:p w:rsidR="00A2338C" w:rsidRDefault="00A2338C" w:rsidP="00D451FA">
      <w:pPr>
        <w:spacing w:line="360" w:lineRule="auto"/>
        <w:jc w:val="both"/>
        <w:rPr>
          <w:sz w:val="22"/>
          <w:szCs w:val="22"/>
        </w:rPr>
      </w:pPr>
    </w:p>
    <w:p w:rsidR="00A2338C" w:rsidRDefault="00A2338C" w:rsidP="00D451FA">
      <w:pPr>
        <w:spacing w:line="360" w:lineRule="auto"/>
        <w:jc w:val="both"/>
        <w:rPr>
          <w:sz w:val="22"/>
          <w:szCs w:val="22"/>
        </w:rPr>
      </w:pPr>
    </w:p>
    <w:p w:rsidR="00A2338C" w:rsidRDefault="00A2338C" w:rsidP="00D451FA">
      <w:pPr>
        <w:spacing w:line="360" w:lineRule="auto"/>
        <w:jc w:val="both"/>
        <w:rPr>
          <w:sz w:val="22"/>
          <w:szCs w:val="22"/>
        </w:rPr>
      </w:pPr>
    </w:p>
    <w:p w:rsidR="00A2338C" w:rsidRDefault="00A2338C" w:rsidP="00D451FA">
      <w:pPr>
        <w:spacing w:line="360" w:lineRule="auto"/>
        <w:jc w:val="both"/>
        <w:rPr>
          <w:sz w:val="22"/>
          <w:szCs w:val="22"/>
        </w:rPr>
      </w:pPr>
    </w:p>
    <w:p w:rsidR="00A2338C" w:rsidRDefault="00A2338C" w:rsidP="00D451FA">
      <w:pPr>
        <w:spacing w:line="360" w:lineRule="auto"/>
        <w:jc w:val="both"/>
        <w:rPr>
          <w:sz w:val="22"/>
          <w:szCs w:val="22"/>
        </w:rPr>
      </w:pPr>
    </w:p>
    <w:p w:rsidR="003D0A01" w:rsidRDefault="00D451FA" w:rsidP="00D451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Подготовил:</w:t>
      </w:r>
      <w:r w:rsidR="00186305">
        <w:rPr>
          <w:sz w:val="22"/>
          <w:szCs w:val="22"/>
        </w:rPr>
        <w:t xml:space="preserve"> Громова Н.В.</w:t>
      </w:r>
      <w:r>
        <w:rPr>
          <w:sz w:val="22"/>
          <w:szCs w:val="22"/>
        </w:rPr>
        <w:t xml:space="preserve"> ____________</w:t>
      </w:r>
    </w:p>
    <w:p w:rsidR="00D451FA" w:rsidRDefault="00D451FA" w:rsidP="00D451F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 w:rsidR="004039AB">
        <w:rPr>
          <w:sz w:val="22"/>
          <w:szCs w:val="22"/>
        </w:rPr>
        <w:t>Яишенкина</w:t>
      </w:r>
      <w:proofErr w:type="spellEnd"/>
      <w:r w:rsidR="004039AB">
        <w:rPr>
          <w:sz w:val="22"/>
          <w:szCs w:val="22"/>
        </w:rPr>
        <w:t xml:space="preserve"> С.Н.</w:t>
      </w:r>
      <w:r>
        <w:rPr>
          <w:sz w:val="22"/>
          <w:szCs w:val="22"/>
        </w:rPr>
        <w:t xml:space="preserve"> _____________</w:t>
      </w:r>
    </w:p>
    <w:p w:rsidR="003D0A01" w:rsidRPr="003D0A01" w:rsidRDefault="003D0A01" w:rsidP="00D451FA">
      <w:pPr>
        <w:spacing w:line="360" w:lineRule="auto"/>
        <w:ind w:firstLine="126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К</w:t>
      </w:r>
      <w:r w:rsidR="00D451FA">
        <w:rPr>
          <w:sz w:val="22"/>
          <w:szCs w:val="22"/>
        </w:rPr>
        <w:t>а</w:t>
      </w:r>
      <w:r>
        <w:rPr>
          <w:sz w:val="22"/>
          <w:szCs w:val="22"/>
        </w:rPr>
        <w:t>ретникова</w:t>
      </w:r>
      <w:proofErr w:type="spellEnd"/>
      <w:r>
        <w:rPr>
          <w:sz w:val="22"/>
          <w:szCs w:val="22"/>
        </w:rPr>
        <w:t xml:space="preserve"> </w:t>
      </w:r>
      <w:r w:rsidR="00D451FA">
        <w:rPr>
          <w:sz w:val="22"/>
          <w:szCs w:val="22"/>
        </w:rPr>
        <w:t>К.А. _____________</w:t>
      </w:r>
    </w:p>
    <w:p w:rsidR="003D0A01" w:rsidRDefault="003D0A01" w:rsidP="003D0A01">
      <w:pPr>
        <w:jc w:val="both"/>
        <w:rPr>
          <w:sz w:val="22"/>
          <w:szCs w:val="22"/>
        </w:rPr>
      </w:pPr>
      <w:r>
        <w:rPr>
          <w:sz w:val="22"/>
          <w:szCs w:val="22"/>
        </w:rPr>
        <w:t>Отпечатано в 2 экземплярах:</w:t>
      </w:r>
    </w:p>
    <w:p w:rsidR="003D0A01" w:rsidRDefault="003D0A01" w:rsidP="00D451FA">
      <w:pPr>
        <w:ind w:firstLine="1260"/>
        <w:jc w:val="both"/>
        <w:rPr>
          <w:sz w:val="22"/>
          <w:szCs w:val="22"/>
        </w:rPr>
      </w:pPr>
      <w:r>
        <w:rPr>
          <w:sz w:val="22"/>
          <w:szCs w:val="22"/>
        </w:rPr>
        <w:t>1 – управление финансов;</w:t>
      </w:r>
    </w:p>
    <w:p w:rsidR="003D0A01" w:rsidRDefault="003D0A01" w:rsidP="00D451FA">
      <w:pPr>
        <w:ind w:firstLine="1260"/>
        <w:jc w:val="both"/>
        <w:rPr>
          <w:sz w:val="22"/>
          <w:szCs w:val="22"/>
        </w:rPr>
      </w:pPr>
      <w:r>
        <w:rPr>
          <w:sz w:val="22"/>
          <w:szCs w:val="22"/>
        </w:rPr>
        <w:t>2 – отдел учета и отчетности;</w:t>
      </w:r>
    </w:p>
    <w:p w:rsidR="006F0F10" w:rsidRPr="00A2338C" w:rsidRDefault="003D0A01" w:rsidP="00A2338C">
      <w:pPr>
        <w:ind w:firstLine="1260"/>
        <w:jc w:val="both"/>
        <w:rPr>
          <w:sz w:val="22"/>
          <w:szCs w:val="22"/>
        </w:rPr>
      </w:pPr>
      <w:r>
        <w:rPr>
          <w:sz w:val="22"/>
          <w:szCs w:val="22"/>
        </w:rPr>
        <w:t>3 – дело</w:t>
      </w:r>
    </w:p>
    <w:sectPr w:rsidR="006F0F10" w:rsidRPr="00A2338C" w:rsidSect="00A2338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0D37"/>
    <w:multiLevelType w:val="hybridMultilevel"/>
    <w:tmpl w:val="302A48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4042B0"/>
    <w:multiLevelType w:val="multilevel"/>
    <w:tmpl w:val="9B885A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AD51194"/>
    <w:multiLevelType w:val="hybridMultilevel"/>
    <w:tmpl w:val="92EC04DA"/>
    <w:lvl w:ilvl="0" w:tplc="89308EC4">
      <w:start w:val="1"/>
      <w:numFmt w:val="decimal"/>
      <w:lvlText w:val="%1-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3D67564C"/>
    <w:multiLevelType w:val="multilevel"/>
    <w:tmpl w:val="EC483F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4">
    <w:nsid w:val="7C2739D4"/>
    <w:multiLevelType w:val="hybridMultilevel"/>
    <w:tmpl w:val="501A5FFA"/>
    <w:lvl w:ilvl="0" w:tplc="DD88571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0060D7"/>
    <w:rsid w:val="000060D7"/>
    <w:rsid w:val="000343FC"/>
    <w:rsid w:val="0005453B"/>
    <w:rsid w:val="0006378F"/>
    <w:rsid w:val="0009264C"/>
    <w:rsid w:val="00095637"/>
    <w:rsid w:val="00095AE5"/>
    <w:rsid w:val="000C245B"/>
    <w:rsid w:val="000D0520"/>
    <w:rsid w:val="000D29A5"/>
    <w:rsid w:val="000F6731"/>
    <w:rsid w:val="00141DC2"/>
    <w:rsid w:val="00145A84"/>
    <w:rsid w:val="001550BB"/>
    <w:rsid w:val="00162175"/>
    <w:rsid w:val="00186305"/>
    <w:rsid w:val="001C7EB2"/>
    <w:rsid w:val="001E41B3"/>
    <w:rsid w:val="00206CDA"/>
    <w:rsid w:val="00225C5D"/>
    <w:rsid w:val="00243862"/>
    <w:rsid w:val="00245B0C"/>
    <w:rsid w:val="0026185F"/>
    <w:rsid w:val="00285D4F"/>
    <w:rsid w:val="002B15EA"/>
    <w:rsid w:val="002C0822"/>
    <w:rsid w:val="002D0586"/>
    <w:rsid w:val="002E0095"/>
    <w:rsid w:val="002E0ABF"/>
    <w:rsid w:val="002F0C4D"/>
    <w:rsid w:val="00304A21"/>
    <w:rsid w:val="00306139"/>
    <w:rsid w:val="00307FB4"/>
    <w:rsid w:val="00325DAD"/>
    <w:rsid w:val="00336682"/>
    <w:rsid w:val="003520F0"/>
    <w:rsid w:val="00371E97"/>
    <w:rsid w:val="003A7389"/>
    <w:rsid w:val="003B4174"/>
    <w:rsid w:val="003D0A01"/>
    <w:rsid w:val="003D3E36"/>
    <w:rsid w:val="003D50E2"/>
    <w:rsid w:val="003E219A"/>
    <w:rsid w:val="003E76AC"/>
    <w:rsid w:val="004039AB"/>
    <w:rsid w:val="004348FC"/>
    <w:rsid w:val="00436C01"/>
    <w:rsid w:val="004424BF"/>
    <w:rsid w:val="0048054B"/>
    <w:rsid w:val="00490618"/>
    <w:rsid w:val="00495D59"/>
    <w:rsid w:val="004C3E71"/>
    <w:rsid w:val="004D7BA5"/>
    <w:rsid w:val="00500367"/>
    <w:rsid w:val="00531615"/>
    <w:rsid w:val="00532C1B"/>
    <w:rsid w:val="00542B26"/>
    <w:rsid w:val="00544488"/>
    <w:rsid w:val="00552945"/>
    <w:rsid w:val="005539D3"/>
    <w:rsid w:val="00565F0C"/>
    <w:rsid w:val="00585ACC"/>
    <w:rsid w:val="00594DEC"/>
    <w:rsid w:val="0059503F"/>
    <w:rsid w:val="005C2C5D"/>
    <w:rsid w:val="005D0167"/>
    <w:rsid w:val="005E2F6E"/>
    <w:rsid w:val="005F1139"/>
    <w:rsid w:val="006032FC"/>
    <w:rsid w:val="0061566B"/>
    <w:rsid w:val="00617A23"/>
    <w:rsid w:val="00622C76"/>
    <w:rsid w:val="00636A6A"/>
    <w:rsid w:val="00657F0B"/>
    <w:rsid w:val="00673BFF"/>
    <w:rsid w:val="0068581D"/>
    <w:rsid w:val="00693072"/>
    <w:rsid w:val="006D238E"/>
    <w:rsid w:val="006F0F10"/>
    <w:rsid w:val="0070175C"/>
    <w:rsid w:val="00706F04"/>
    <w:rsid w:val="00706FE1"/>
    <w:rsid w:val="0074438C"/>
    <w:rsid w:val="007F016A"/>
    <w:rsid w:val="00810099"/>
    <w:rsid w:val="008419D5"/>
    <w:rsid w:val="00855120"/>
    <w:rsid w:val="00876C11"/>
    <w:rsid w:val="008A31D4"/>
    <w:rsid w:val="008A54F1"/>
    <w:rsid w:val="008D68D9"/>
    <w:rsid w:val="008E14CF"/>
    <w:rsid w:val="008E3950"/>
    <w:rsid w:val="008F2A17"/>
    <w:rsid w:val="008F61F6"/>
    <w:rsid w:val="009039F6"/>
    <w:rsid w:val="00903AB9"/>
    <w:rsid w:val="00967011"/>
    <w:rsid w:val="009719E7"/>
    <w:rsid w:val="00996804"/>
    <w:rsid w:val="009A1B41"/>
    <w:rsid w:val="009A6545"/>
    <w:rsid w:val="009C1684"/>
    <w:rsid w:val="009C718C"/>
    <w:rsid w:val="009D382B"/>
    <w:rsid w:val="009D7EAF"/>
    <w:rsid w:val="009E3F4D"/>
    <w:rsid w:val="00A137C9"/>
    <w:rsid w:val="00A150E9"/>
    <w:rsid w:val="00A2338C"/>
    <w:rsid w:val="00A2747D"/>
    <w:rsid w:val="00A70142"/>
    <w:rsid w:val="00A76EF6"/>
    <w:rsid w:val="00A80FF0"/>
    <w:rsid w:val="00A813B0"/>
    <w:rsid w:val="00A813D4"/>
    <w:rsid w:val="00A90C3E"/>
    <w:rsid w:val="00AD3DD3"/>
    <w:rsid w:val="00B12E48"/>
    <w:rsid w:val="00B357FA"/>
    <w:rsid w:val="00B35A14"/>
    <w:rsid w:val="00B7103F"/>
    <w:rsid w:val="00BC3BE9"/>
    <w:rsid w:val="00BE1066"/>
    <w:rsid w:val="00C043CE"/>
    <w:rsid w:val="00C05C05"/>
    <w:rsid w:val="00C213C7"/>
    <w:rsid w:val="00C3646D"/>
    <w:rsid w:val="00C8731B"/>
    <w:rsid w:val="00C87EA3"/>
    <w:rsid w:val="00CA144C"/>
    <w:rsid w:val="00D004A9"/>
    <w:rsid w:val="00D231FD"/>
    <w:rsid w:val="00D451FA"/>
    <w:rsid w:val="00D502CD"/>
    <w:rsid w:val="00D7414B"/>
    <w:rsid w:val="00DA0588"/>
    <w:rsid w:val="00DA092A"/>
    <w:rsid w:val="00DA421F"/>
    <w:rsid w:val="00DC60BA"/>
    <w:rsid w:val="00DC7880"/>
    <w:rsid w:val="00DE3D9C"/>
    <w:rsid w:val="00DF42A3"/>
    <w:rsid w:val="00E03B99"/>
    <w:rsid w:val="00E158D5"/>
    <w:rsid w:val="00E17E9F"/>
    <w:rsid w:val="00E31A50"/>
    <w:rsid w:val="00E43131"/>
    <w:rsid w:val="00EC1E29"/>
    <w:rsid w:val="00F0726C"/>
    <w:rsid w:val="00F16C55"/>
    <w:rsid w:val="00F479F8"/>
    <w:rsid w:val="00F70507"/>
    <w:rsid w:val="00F93A4A"/>
    <w:rsid w:val="00F9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D7"/>
  </w:style>
  <w:style w:type="paragraph" w:styleId="1">
    <w:name w:val="heading 1"/>
    <w:basedOn w:val="a"/>
    <w:next w:val="a"/>
    <w:link w:val="10"/>
    <w:qFormat/>
    <w:rsid w:val="00B12E48"/>
    <w:pPr>
      <w:keepNext/>
      <w:jc w:val="center"/>
      <w:outlineLvl w:val="0"/>
    </w:pPr>
    <w:rPr>
      <w:b/>
      <w:sz w:val="4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A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60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сновной текст с отступом1"/>
    <w:basedOn w:val="a"/>
    <w:link w:val="a4"/>
    <w:rsid w:val="000060D7"/>
    <w:pPr>
      <w:autoSpaceDE w:val="0"/>
      <w:autoSpaceDN w:val="0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11"/>
    <w:semiHidden/>
    <w:rsid w:val="000060D7"/>
    <w:rPr>
      <w:sz w:val="24"/>
      <w:szCs w:val="24"/>
      <w:lang w:val="ru-RU" w:eastAsia="ru-RU" w:bidi="ar-SA"/>
    </w:rPr>
  </w:style>
  <w:style w:type="paragraph" w:styleId="a5">
    <w:name w:val="Normal (Web)"/>
    <w:basedOn w:val="a"/>
    <w:uiPriority w:val="99"/>
    <w:rsid w:val="005F113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F1139"/>
  </w:style>
  <w:style w:type="paragraph" w:styleId="a6">
    <w:name w:val="Balloon Text"/>
    <w:basedOn w:val="a"/>
    <w:semiHidden/>
    <w:rsid w:val="00DC60BA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rsid w:val="00B12E48"/>
    <w:pPr>
      <w:spacing w:before="120"/>
      <w:jc w:val="center"/>
    </w:pPr>
    <w:rPr>
      <w:b/>
      <w:sz w:val="40"/>
    </w:rPr>
  </w:style>
  <w:style w:type="paragraph" w:customStyle="1" w:styleId="ConsPlusNonformat">
    <w:name w:val="ConsPlusNonformat"/>
    <w:uiPriority w:val="99"/>
    <w:rsid w:val="001C7EB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Название объекта1"/>
    <w:basedOn w:val="a"/>
    <w:next w:val="a"/>
    <w:rsid w:val="004C3E71"/>
    <w:pPr>
      <w:suppressAutoHyphens/>
      <w:spacing w:before="120"/>
      <w:jc w:val="center"/>
    </w:pPr>
    <w:rPr>
      <w:b/>
      <w:sz w:val="40"/>
      <w:lang w:eastAsia="ar-SA"/>
    </w:rPr>
  </w:style>
  <w:style w:type="paragraph" w:customStyle="1" w:styleId="21">
    <w:name w:val="Основной текст 21"/>
    <w:basedOn w:val="a"/>
    <w:rsid w:val="004C3E71"/>
    <w:pPr>
      <w:suppressAutoHyphens/>
      <w:spacing w:after="120" w:line="480" w:lineRule="auto"/>
    </w:pPr>
    <w:rPr>
      <w:lang w:eastAsia="ar-SA"/>
    </w:rPr>
  </w:style>
  <w:style w:type="paragraph" w:customStyle="1" w:styleId="Char">
    <w:name w:val="Char Знак"/>
    <w:basedOn w:val="a"/>
    <w:rsid w:val="004C3E7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8">
    <w:name w:val="Hyperlink"/>
    <w:basedOn w:val="a0"/>
    <w:uiPriority w:val="99"/>
    <w:semiHidden/>
    <w:unhideWhenUsed/>
    <w:rsid w:val="009E3F4D"/>
    <w:rPr>
      <w:color w:val="0000FF"/>
      <w:u w:val="single"/>
    </w:rPr>
  </w:style>
  <w:style w:type="character" w:customStyle="1" w:styleId="pt-a0-000021">
    <w:name w:val="pt-a0-000021"/>
    <w:basedOn w:val="a0"/>
    <w:rsid w:val="00186305"/>
  </w:style>
  <w:style w:type="character" w:customStyle="1" w:styleId="pt-af0">
    <w:name w:val="pt-af0"/>
    <w:basedOn w:val="a0"/>
    <w:rsid w:val="00186305"/>
  </w:style>
  <w:style w:type="character" w:customStyle="1" w:styleId="pt-pt-a0-000025">
    <w:name w:val="pt-pt-a0-000025"/>
    <w:basedOn w:val="a0"/>
    <w:rsid w:val="00336682"/>
  </w:style>
  <w:style w:type="character" w:customStyle="1" w:styleId="30">
    <w:name w:val="Заголовок 3 Знак"/>
    <w:basedOn w:val="a0"/>
    <w:link w:val="3"/>
    <w:uiPriority w:val="9"/>
    <w:semiHidden/>
    <w:rsid w:val="00585A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lign-center">
    <w:name w:val="align-center"/>
    <w:basedOn w:val="a"/>
    <w:rsid w:val="00585ACC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formattext">
    <w:name w:val="formattext"/>
    <w:basedOn w:val="a"/>
    <w:rsid w:val="002E0AB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903AB9"/>
    <w:rPr>
      <w:b/>
      <w:sz w:val="42"/>
    </w:rPr>
  </w:style>
  <w:style w:type="paragraph" w:styleId="a9">
    <w:name w:val="List Paragraph"/>
    <w:basedOn w:val="a"/>
    <w:uiPriority w:val="34"/>
    <w:qFormat/>
    <w:rsid w:val="00903A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B67CD-E00C-4357-9C13-8FD5BEAA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410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Reanimator Extreme Edition</Company>
  <LinksUpToDate>false</LinksUpToDate>
  <CharactersWithSpaces>3611</CharactersWithSpaces>
  <SharedDoc>false</SharedDoc>
  <HLinks>
    <vt:vector size="6" baseType="variant">
      <vt:variant>
        <vt:i4>3276861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consultantplus://offline/ref=7E079D024B02A3A1EE1F053FF30697AC75F7048AF6B63D7B398899D9CF174A341D989B6C8022CAECA6p4E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Tyugina</dc:creator>
  <cp:lastModifiedBy>vivashova</cp:lastModifiedBy>
  <cp:revision>3</cp:revision>
  <cp:lastPrinted>2025-01-31T10:37:00Z</cp:lastPrinted>
  <dcterms:created xsi:type="dcterms:W3CDTF">2025-01-29T12:34:00Z</dcterms:created>
  <dcterms:modified xsi:type="dcterms:W3CDTF">2025-01-31T10:38:00Z</dcterms:modified>
</cp:coreProperties>
</file>